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B8650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</w:t>
            </w:r>
            <w:r w:rsidR="00DB5C63" w:rsidRP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fornitura </w:t>
            </w:r>
            <w:r w:rsidR="00FF424C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biennale </w:t>
            </w:r>
            <w:r w:rsidR="00DB5C63" w:rsidRP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>di “</w:t>
            </w:r>
            <w:r w:rsidR="00FF424C">
              <w:rPr>
                <w:rFonts w:ascii="Palatino Linotype" w:hAnsi="Palatino Linotype"/>
                <w:b/>
                <w:bCs/>
                <w:sz w:val="18"/>
                <w:szCs w:val="18"/>
              </w:rPr>
              <w:t>MICROCHIP per anagrafe canin</w:t>
            </w:r>
            <w:bookmarkStart w:id="0" w:name="_GoBack"/>
            <w:bookmarkEnd w:id="0"/>
            <w:r w:rsidR="00FF424C" w:rsidRPr="00FF424C">
              <w:rPr>
                <w:rFonts w:ascii="Palatino Linotype" w:hAnsi="Palatino Linotype"/>
                <w:b/>
                <w:bCs/>
                <w:sz w:val="18"/>
                <w:szCs w:val="18"/>
              </w:rPr>
              <w:t>a e felina</w:t>
            </w:r>
            <w:r w:rsidR="00DB5C63" w:rsidRP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” 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F424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F424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FF424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FF424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1E0D2D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B86504"/>
    <w:rsid w:val="00C166DC"/>
    <w:rsid w:val="00CA69A7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  <w:rsid w:val="00FF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5537"/>
    <o:shapelayout v:ext="edit">
      <o:idmap v:ext="edit" data="1"/>
    </o:shapelayout>
  </w:shapeDefaults>
  <w:decimalSymbol w:val=","/>
  <w:listSeparator w:val=";"/>
  <w14:docId w14:val="1166AA38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6268</Words>
  <Characters>36466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36</cp:revision>
  <dcterms:created xsi:type="dcterms:W3CDTF">2024-04-19T06:37:00Z</dcterms:created>
  <dcterms:modified xsi:type="dcterms:W3CDTF">2025-06-05T11:07:00Z</dcterms:modified>
</cp:coreProperties>
</file>